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2" w:type="dxa"/>
        <w:tblLayout w:type="fixed"/>
        <w:tblLook w:val="04A0"/>
      </w:tblPr>
      <w:tblGrid>
        <w:gridCol w:w="788"/>
        <w:gridCol w:w="8171"/>
        <w:gridCol w:w="655"/>
      </w:tblGrid>
      <w:tr w:rsidR="000B36B3" w:rsidTr="007D29CA">
        <w:trPr>
          <w:trHeight w:val="1077"/>
        </w:trPr>
        <w:tc>
          <w:tcPr>
            <w:tcW w:w="788" w:type="dxa"/>
            <w:vAlign w:val="center"/>
            <w:hideMark/>
          </w:tcPr>
          <w:p w:rsidR="000B36B3" w:rsidRDefault="000B36B3" w:rsidP="007D29CA">
            <w:pPr>
              <w:jc w:val="center"/>
              <w:rPr>
                <w:rFonts w:ascii="Verdana" w:eastAsia="PMingLiU" w:hAnsi="Verdana" w:cs="Verdana"/>
                <w:b/>
                <w:bCs/>
                <w:kern w:val="2"/>
                <w:sz w:val="28"/>
                <w:szCs w:val="28"/>
              </w:rPr>
            </w:pPr>
            <w:r>
              <w:rPr>
                <w:rFonts w:ascii="Verdana" w:hAnsi="Verdana" w:cs="Verdana"/>
                <w:noProof/>
                <w:lang w:eastAsia="it-IT"/>
              </w:rPr>
              <w:drawing>
                <wp:inline distT="0" distB="0" distL="0" distR="0">
                  <wp:extent cx="397510" cy="445135"/>
                  <wp:effectExtent l="19050" t="0" r="254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445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1" w:type="dxa"/>
            <w:vAlign w:val="center"/>
            <w:hideMark/>
          </w:tcPr>
          <w:p w:rsidR="000B36B3" w:rsidRDefault="000B36B3" w:rsidP="007D29CA">
            <w:pPr>
              <w:keepNext/>
              <w:jc w:val="center"/>
              <w:rPr>
                <w:rFonts w:ascii="Verdana" w:eastAsia="PMingLiU" w:hAnsi="Verdana" w:cs="Verdana"/>
                <w:b/>
                <w:bCs/>
                <w:i/>
                <w:kern w:val="2"/>
                <w:sz w:val="20"/>
                <w:szCs w:val="20"/>
              </w:rPr>
            </w:pPr>
            <w:r>
              <w:rPr>
                <w:rFonts w:ascii="Verdana" w:eastAsia="PMingLiU" w:hAnsi="Verdana" w:cs="Verdana"/>
                <w:b/>
                <w:bCs/>
                <w:kern w:val="2"/>
                <w:sz w:val="28"/>
                <w:szCs w:val="28"/>
              </w:rPr>
              <w:t xml:space="preserve">I. S. S. </w:t>
            </w:r>
            <w:r>
              <w:rPr>
                <w:rFonts w:ascii="Verdana" w:eastAsia="PMingLiU" w:hAnsi="Verdana" w:cs="Verdana"/>
                <w:b/>
                <w:bCs/>
                <w:i/>
                <w:kern w:val="2"/>
                <w:sz w:val="28"/>
                <w:szCs w:val="28"/>
              </w:rPr>
              <w:t>“</w:t>
            </w:r>
            <w:r>
              <w:rPr>
                <w:rFonts w:ascii="Verdana" w:hAnsi="Verdana" w:cs="Verdana"/>
                <w:b/>
                <w:i/>
                <w:sz w:val="28"/>
                <w:szCs w:val="28"/>
              </w:rPr>
              <w:t>MANLIO ROSSI DORIA”</w:t>
            </w:r>
          </w:p>
          <w:p w:rsidR="000B36B3" w:rsidRDefault="000B36B3" w:rsidP="007D29CA">
            <w:pPr>
              <w:keepNext/>
              <w:jc w:val="center"/>
              <w:rPr>
                <w:rFonts w:ascii="Verdana" w:hAnsi="Verdana" w:cs="Verdana"/>
                <w:sz w:val="12"/>
                <w:szCs w:val="12"/>
              </w:rPr>
            </w:pPr>
            <w:r>
              <w:rPr>
                <w:rFonts w:ascii="Verdana" w:eastAsia="PMingLiU" w:hAnsi="Verdana" w:cs="Verdana"/>
                <w:b/>
                <w:bCs/>
                <w:i/>
                <w:kern w:val="2"/>
                <w:sz w:val="20"/>
                <w:szCs w:val="20"/>
              </w:rPr>
              <w:t>SETTORI: ECONOMICO – TECNOLOGICO - ENOGASTRONOMICO</w:t>
            </w:r>
          </w:p>
          <w:p w:rsidR="000B36B3" w:rsidRDefault="000B36B3" w:rsidP="007D29CA">
            <w:pPr>
              <w:jc w:val="center"/>
            </w:pPr>
            <w:r>
              <w:rPr>
                <w:rFonts w:ascii="Verdana" w:hAnsi="Verdana" w:cs="Verdana"/>
                <w:sz w:val="12"/>
                <w:szCs w:val="12"/>
              </w:rPr>
              <w:t xml:space="preserve">80034  - MARIGLIANO  (NA) Via Manlio Rossi Doria, 2 – tel. 0818851343 – </w:t>
            </w:r>
          </w:p>
          <w:p w:rsidR="000B36B3" w:rsidRDefault="000B36B3" w:rsidP="007D29CA">
            <w:pPr>
              <w:jc w:val="center"/>
            </w:pPr>
            <w:hyperlink r:id="rId5" w:history="1">
              <w:r>
                <w:rPr>
                  <w:rStyle w:val="Collegamentoipertestuale"/>
                  <w:rFonts w:ascii="Verdana" w:hAnsi="Verdana" w:cs="Verdana"/>
                  <w:sz w:val="12"/>
                  <w:szCs w:val="12"/>
                </w:rPr>
                <w:t>www.itmanliorossidoria.it</w:t>
              </w:r>
            </w:hyperlink>
            <w:r>
              <w:rPr>
                <w:rFonts w:ascii="Verdana" w:hAnsi="Verdana" w:cs="Verdana"/>
                <w:sz w:val="12"/>
                <w:szCs w:val="12"/>
              </w:rPr>
              <w:t xml:space="preserve"> -  e-mail: </w:t>
            </w:r>
            <w:hyperlink r:id="rId6" w:history="1">
              <w:r>
                <w:rPr>
                  <w:rStyle w:val="Collegamentoipertestuale"/>
                  <w:rFonts w:ascii="Verdana" w:hAnsi="Verdana" w:cs="Verdana"/>
                  <w:sz w:val="12"/>
                  <w:szCs w:val="12"/>
                </w:rPr>
                <w:t>nais134005@istruzione.it</w:t>
              </w:r>
            </w:hyperlink>
            <w:r>
              <w:rPr>
                <w:rFonts w:ascii="Verdana" w:hAnsi="Verdana" w:cs="Verdana"/>
                <w:sz w:val="12"/>
                <w:szCs w:val="12"/>
              </w:rPr>
              <w:t xml:space="preserve"> - Codice fiscale 92057380633 – PEC: nais134005@pec.istruzione.it</w:t>
            </w:r>
          </w:p>
        </w:tc>
        <w:tc>
          <w:tcPr>
            <w:tcW w:w="655" w:type="dxa"/>
            <w:vAlign w:val="center"/>
            <w:hideMark/>
          </w:tcPr>
          <w:p w:rsidR="000B36B3" w:rsidRDefault="000B36B3" w:rsidP="007D29CA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334010" cy="381635"/>
                  <wp:effectExtent l="19050" t="0" r="8890" b="0"/>
                  <wp:docPr id="2" name="Immagin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81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36B3" w:rsidRDefault="000B36B3" w:rsidP="000B36B3">
      <w:pPr>
        <w:jc w:val="center"/>
        <w:rPr>
          <w:b/>
          <w:sz w:val="32"/>
          <w:szCs w:val="32"/>
        </w:rPr>
      </w:pPr>
      <w:r>
        <w:rPr>
          <w:b/>
          <w:sz w:val="44"/>
          <w:szCs w:val="44"/>
          <w:u w:val="single"/>
        </w:rPr>
        <w:t xml:space="preserve">AVVISO  </w:t>
      </w:r>
      <w:proofErr w:type="spellStart"/>
      <w:r>
        <w:rPr>
          <w:b/>
          <w:color w:val="000000"/>
          <w:sz w:val="44"/>
          <w:szCs w:val="44"/>
          <w:u w:val="single"/>
        </w:rPr>
        <w:t>n°</w:t>
      </w:r>
      <w:proofErr w:type="spellEnd"/>
      <w:r>
        <w:rPr>
          <w:b/>
          <w:color w:val="000000"/>
          <w:sz w:val="44"/>
          <w:szCs w:val="44"/>
          <w:u w:val="single"/>
        </w:rPr>
        <w:t xml:space="preserve"> 22</w:t>
      </w:r>
      <w:r w:rsidR="001542C8">
        <w:rPr>
          <w:b/>
          <w:color w:val="000000"/>
          <w:sz w:val="44"/>
          <w:szCs w:val="44"/>
          <w:u w:val="single"/>
        </w:rPr>
        <w:t>9</w:t>
      </w:r>
      <w:r>
        <w:rPr>
          <w:b/>
          <w:color w:val="000000"/>
          <w:sz w:val="44"/>
          <w:szCs w:val="44"/>
          <w:u w:val="single"/>
        </w:rPr>
        <w:t xml:space="preserve"> </w:t>
      </w:r>
    </w:p>
    <w:p w:rsidR="000B36B3" w:rsidRDefault="000B36B3" w:rsidP="000B36B3">
      <w:pPr>
        <w:rPr>
          <w:b/>
          <w:sz w:val="32"/>
          <w:szCs w:val="32"/>
        </w:rPr>
      </w:pPr>
    </w:p>
    <w:p w:rsidR="000B36B3" w:rsidRDefault="000B36B3" w:rsidP="000B36B3">
      <w:pPr>
        <w:ind w:left="4956" w:firstLine="708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Ai sig.ri docenti di potenziamento  </w:t>
      </w:r>
    </w:p>
    <w:p w:rsidR="00313A0A" w:rsidRDefault="000B36B3">
      <w:r>
        <w:t xml:space="preserve">                             OG</w:t>
      </w:r>
      <w:r w:rsidR="00313A0A">
        <w:t xml:space="preserve">GETTO:Report potenziamento </w:t>
      </w:r>
    </w:p>
    <w:p w:rsidR="00313A0A" w:rsidRDefault="00313A0A">
      <w:r>
        <w:t>Si  ricorda ai docenti con ore di potenziamento che, entro la fine dell’anno scolastico,  bisogna presentare alla responsabile prof.ssa Falcone Elisabetta, il registro delle attività svolte in presenza e la relazione finale.</w:t>
      </w:r>
    </w:p>
    <w:p w:rsidR="00313A0A" w:rsidRDefault="00313A0A">
      <w:r>
        <w:t xml:space="preserve">La documentazione potrà essere inviata al seguente indirizzo mail </w:t>
      </w:r>
      <w:hyperlink r:id="rId9" w:history="1">
        <w:r w:rsidRPr="00997411">
          <w:rPr>
            <w:rStyle w:val="Collegamentoipertestuale"/>
          </w:rPr>
          <w:t>elisabetta.falcone@ismanliorossidoria.it</w:t>
        </w:r>
      </w:hyperlink>
      <w:r>
        <w:t>.</w:t>
      </w:r>
    </w:p>
    <w:p w:rsidR="00313A0A" w:rsidRDefault="00313A0A"/>
    <w:p w:rsidR="00313A0A" w:rsidRDefault="00313A0A"/>
    <w:p w:rsidR="00313A0A" w:rsidRDefault="00313A0A">
      <w:r>
        <w:t xml:space="preserve">Marigliano 4 giugno 2021                                                                        La </w:t>
      </w:r>
      <w:r w:rsidR="000B36B3">
        <w:t>responsabile</w:t>
      </w:r>
    </w:p>
    <w:p w:rsidR="000B36B3" w:rsidRDefault="000B36B3">
      <w:r>
        <w:t xml:space="preserve">                                                                                                                    Elisabetta Falcone</w:t>
      </w:r>
    </w:p>
    <w:p w:rsidR="00313A0A" w:rsidRDefault="00313A0A"/>
    <w:sectPr w:rsidR="00313A0A" w:rsidSect="00F475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13A0A"/>
    <w:rsid w:val="00066E24"/>
    <w:rsid w:val="000B36B3"/>
    <w:rsid w:val="001542C8"/>
    <w:rsid w:val="001C4971"/>
    <w:rsid w:val="00313A0A"/>
    <w:rsid w:val="004A451F"/>
    <w:rsid w:val="00545E22"/>
    <w:rsid w:val="00877592"/>
    <w:rsid w:val="00AF042A"/>
    <w:rsid w:val="00E13C53"/>
    <w:rsid w:val="00E85223"/>
    <w:rsid w:val="00F4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75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13A0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3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3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europa.eu.in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is134005@istruzione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tmanliorossidoria.it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elisabetta.falcone@ismanliorossido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 di luccio</dc:creator>
  <cp:lastModifiedBy>ciro di luccio</cp:lastModifiedBy>
  <cp:revision>4</cp:revision>
  <cp:lastPrinted>2021-06-04T08:05:00Z</cp:lastPrinted>
  <dcterms:created xsi:type="dcterms:W3CDTF">2021-06-04T06:10:00Z</dcterms:created>
  <dcterms:modified xsi:type="dcterms:W3CDTF">2021-06-04T08:05:00Z</dcterms:modified>
</cp:coreProperties>
</file>